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48A" w:rsidRDefault="006A548A" w:rsidP="006A5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8A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учителя-логопеда </w:t>
      </w:r>
    </w:p>
    <w:p w:rsidR="006E7AAA" w:rsidRDefault="006A548A" w:rsidP="006A5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8A">
        <w:rPr>
          <w:rFonts w:ascii="Times New Roman" w:hAnsi="Times New Roman" w:cs="Times New Roman"/>
          <w:b/>
          <w:sz w:val="24"/>
          <w:szCs w:val="24"/>
        </w:rPr>
        <w:t>в МБДОУ «Детский сад комбинированного вида № 17 «Василёк» ЗМР РТ</w:t>
      </w:r>
    </w:p>
    <w:p w:rsidR="006A548A" w:rsidRDefault="006A548A" w:rsidP="006A5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C79" w:rsidRPr="00973C79" w:rsidRDefault="006A548A" w:rsidP="00973C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48A">
        <w:rPr>
          <w:rFonts w:ascii="Times New Roman" w:hAnsi="Times New Roman" w:cs="Times New Roman"/>
          <w:sz w:val="24"/>
          <w:szCs w:val="24"/>
        </w:rPr>
        <w:t>Для п</w:t>
      </w:r>
      <w:r>
        <w:rPr>
          <w:rFonts w:ascii="Times New Roman" w:hAnsi="Times New Roman" w:cs="Times New Roman"/>
          <w:sz w:val="24"/>
          <w:szCs w:val="24"/>
        </w:rPr>
        <w:t xml:space="preserve">роведения </w:t>
      </w:r>
      <w:r w:rsidRPr="006A548A">
        <w:rPr>
          <w:rFonts w:ascii="Times New Roman" w:hAnsi="Times New Roman" w:cs="Times New Roman"/>
          <w:sz w:val="24"/>
          <w:szCs w:val="24"/>
        </w:rPr>
        <w:t>диагностики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4"/>
          <w:szCs w:val="24"/>
        </w:rPr>
        <w:t>коррекционной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4"/>
          <w:szCs w:val="24"/>
        </w:rPr>
        <w:t>по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4"/>
          <w:szCs w:val="24"/>
        </w:rPr>
        <w:t>психических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4"/>
          <w:szCs w:val="24"/>
        </w:rPr>
        <w:t>процессов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48A">
        <w:rPr>
          <w:rFonts w:ascii="Times New Roman" w:hAnsi="Times New Roman" w:cs="Times New Roman"/>
          <w:sz w:val="24"/>
          <w:szCs w:val="24"/>
        </w:rPr>
        <w:t xml:space="preserve">коррекции </w:t>
      </w:r>
      <w:r>
        <w:rPr>
          <w:rFonts w:ascii="Times New Roman" w:hAnsi="Times New Roman" w:cs="Times New Roman"/>
          <w:sz w:val="24"/>
          <w:szCs w:val="24"/>
        </w:rPr>
        <w:t xml:space="preserve">речевых </w:t>
      </w:r>
      <w:r w:rsidRPr="006A548A"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48A">
        <w:rPr>
          <w:rFonts w:ascii="Times New Roman" w:hAnsi="Times New Roman" w:cs="Times New Roman"/>
          <w:sz w:val="24"/>
          <w:szCs w:val="24"/>
        </w:rPr>
        <w:t>развития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в Учреждении имеются два логопедических уголка, расположенных в группах компенсирующей направленности № 5, 6.</w:t>
      </w:r>
      <w:r w:rsidR="00973C79" w:rsidRPr="00973C79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  <w:r w:rsidR="00973C79"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 ос</w:t>
      </w:r>
      <w:r w:rsidR="00973C79"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нащение логопедического уголка</w:t>
      </w:r>
      <w:r w:rsidR="00973C79"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играет очень важную роль в коррекционно-развивающем процессе.</w:t>
      </w:r>
    </w:p>
    <w:p w:rsidR="00973C79" w:rsidRDefault="00973C79" w:rsidP="00874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8A">
        <w:rPr>
          <w:rFonts w:ascii="Times New Roman" w:hAnsi="Times New Roman" w:cs="Times New Roman"/>
          <w:b/>
          <w:sz w:val="24"/>
          <w:szCs w:val="24"/>
        </w:rPr>
        <w:t>Оборудование логопедических уголков:</w:t>
      </w:r>
    </w:p>
    <w:p w:rsidR="0087490C" w:rsidRPr="0087490C" w:rsidRDefault="0087490C" w:rsidP="008749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90C">
        <w:rPr>
          <w:rFonts w:ascii="Times New Roman" w:hAnsi="Times New Roman"/>
          <w:b/>
          <w:sz w:val="24"/>
          <w:szCs w:val="24"/>
        </w:rPr>
        <w:t>Оснащение уголка логопе</w:t>
      </w:r>
      <w:r>
        <w:rPr>
          <w:rFonts w:ascii="Times New Roman" w:hAnsi="Times New Roman"/>
          <w:b/>
          <w:sz w:val="24"/>
          <w:szCs w:val="24"/>
        </w:rPr>
        <w:t>да в группе № 6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настенное зеркало (50x150 см).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настольные зеркала для работы с детьми.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 (детские столы и стулья, стол и стул для логопеда).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зонды и шпатели,</w:t>
      </w: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медицинский спирт, стерильная вата, салфетки, чистое полотенце.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Стеллажи и шкафы для хранения наглядно-методических пособий, развивающих игр и литературы.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Настенные и песочные часы.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 магнитные доски.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Бактерицидный облучатель.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Рециркулятор бактерицидный</w:t>
      </w:r>
    </w:p>
    <w:p w:rsidR="00973C79" w:rsidRPr="00973C79" w:rsidRDefault="00973C79" w:rsidP="00973C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УФ лампа</w:t>
      </w:r>
    </w:p>
    <w:p w:rsidR="00973C79" w:rsidRPr="00973C79" w:rsidRDefault="00973C79" w:rsidP="00973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логопеда оснащен дидактическим и учебным материалом, который обеспечивает проведение эффективной логопедической работы. </w:t>
      </w:r>
    </w:p>
    <w:p w:rsidR="00973C79" w:rsidRPr="00973C79" w:rsidRDefault="00973C79" w:rsidP="00973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Пространство кабинета включает следующие зоны: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Артикуляционная – настенное и индивидуальные зеркала, схемы с </w:t>
      </w:r>
      <w:hyperlink r:id="rId5" w:history="1">
        <w:r w:rsidRPr="00973C79">
          <w:rPr>
            <w:rFonts w:ascii="Times New Roman" w:eastAsia="Times New Roman" w:hAnsi="Times New Roman" w:cs="Times New Roman"/>
            <w:sz w:val="24"/>
            <w:szCs w:val="24"/>
          </w:rPr>
          <w:t>артикуляционной гимнастикой</w:t>
        </w:r>
      </w:hyperlink>
      <w:r w:rsidRPr="00973C79">
        <w:rPr>
          <w:rFonts w:ascii="Times New Roman" w:eastAsia="Times New Roman" w:hAnsi="Times New Roman" w:cs="Times New Roman"/>
          <w:sz w:val="24"/>
          <w:szCs w:val="24"/>
        </w:rPr>
        <w:t> и т.д.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Зона дыхания – игры, упражнения и материалы для развития речевого дыхания.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Зона развития слухового восприятия – музыкальные инструменты, игрушки, картинки с эмоциями.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Зона </w:t>
      </w:r>
      <w:hyperlink r:id="rId6" w:history="1">
        <w:r w:rsidRPr="00973C79">
          <w:rPr>
            <w:rFonts w:ascii="Times New Roman" w:eastAsia="Times New Roman" w:hAnsi="Times New Roman" w:cs="Times New Roman"/>
            <w:sz w:val="24"/>
            <w:szCs w:val="24"/>
          </w:rPr>
          <w:t>развития общей моторики</w:t>
        </w:r>
      </w:hyperlink>
      <w:r w:rsidRPr="00973C79">
        <w:rPr>
          <w:rFonts w:ascii="Times New Roman" w:eastAsia="Times New Roman" w:hAnsi="Times New Roman" w:cs="Times New Roman"/>
          <w:sz w:val="24"/>
          <w:szCs w:val="24"/>
        </w:rPr>
        <w:t> – пособия, пальчиковые игры на развитие мелкой моторики.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Методическая зона – конспекты, библиотека методической литературы.</w:t>
      </w:r>
    </w:p>
    <w:p w:rsidR="00973C79" w:rsidRPr="00973C79" w:rsidRDefault="00973C79" w:rsidP="00973C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 xml:space="preserve">Зона развития лексики и грамматики – серии наглядных картин и </w:t>
      </w:r>
      <w:bookmarkStart w:id="0" w:name="_GoBack"/>
      <w:bookmarkEnd w:id="0"/>
      <w:r w:rsidRPr="00973C79">
        <w:rPr>
          <w:rFonts w:ascii="Times New Roman" w:eastAsia="Times New Roman" w:hAnsi="Times New Roman" w:cs="Times New Roman"/>
          <w:sz w:val="24"/>
          <w:szCs w:val="24"/>
        </w:rPr>
        <w:t>картинок для развития связной речи, наглядно-дидактические пособия, настенная азбука, картотеки (чистоговорки, скороговорки и т.д.).</w:t>
      </w:r>
    </w:p>
    <w:p w:rsidR="006A548A" w:rsidRPr="0087490C" w:rsidRDefault="00973C79" w:rsidP="008749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3C79">
        <w:rPr>
          <w:rFonts w:ascii="Times New Roman" w:eastAsia="Times New Roman" w:hAnsi="Times New Roman" w:cs="Times New Roman"/>
          <w:sz w:val="24"/>
          <w:szCs w:val="24"/>
        </w:rPr>
        <w:t>Мотивационная зона – наличие предметов-поощрений за успехи ребенка (наклейки, медали и т.д.)</w:t>
      </w:r>
    </w:p>
    <w:p w:rsidR="0087490C" w:rsidRPr="0087490C" w:rsidRDefault="00973C79" w:rsidP="008749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90C" w:rsidRPr="0087490C">
        <w:rPr>
          <w:rFonts w:ascii="Times New Roman" w:hAnsi="Times New Roman"/>
          <w:b/>
          <w:sz w:val="24"/>
          <w:szCs w:val="24"/>
        </w:rPr>
        <w:t>Оснащение уголка логопе</w:t>
      </w:r>
      <w:r w:rsidR="0087490C" w:rsidRPr="0087490C">
        <w:rPr>
          <w:rFonts w:ascii="Times New Roman" w:hAnsi="Times New Roman"/>
          <w:b/>
          <w:sz w:val="24"/>
          <w:szCs w:val="24"/>
        </w:rPr>
        <w:t>да в группе № 5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1.Рабочий</w:t>
      </w:r>
      <w:r w:rsidRPr="004D20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стол логопеда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2.Стул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3.Столик для индивидуальной работы с детьми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4.Детские стулья</w:t>
      </w:r>
    </w:p>
    <w:p w:rsidR="0087490C" w:rsidRDefault="007D5EF9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Настенное зеркало 75</w:t>
      </w:r>
      <w:r w:rsidR="0087490C">
        <w:rPr>
          <w:rFonts w:ascii="Times New Roman" w:hAnsi="Times New Roman"/>
          <w:sz w:val="24"/>
          <w:szCs w:val="24"/>
        </w:rPr>
        <w:t>х40 для индивидуальной работы над звукопроизношением</w:t>
      </w:r>
    </w:p>
    <w:p w:rsidR="0087490C" w:rsidRDefault="00BE3BE7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6.Лампа дневного освещения</w:t>
      </w:r>
      <w:r w:rsidR="0087490C">
        <w:rPr>
          <w:rFonts w:ascii="Times New Roman" w:hAnsi="Times New Roman"/>
          <w:sz w:val="24"/>
          <w:szCs w:val="24"/>
        </w:rPr>
        <w:t xml:space="preserve"> над зеркалом</w:t>
      </w:r>
    </w:p>
    <w:p w:rsidR="0087490C" w:rsidRDefault="00861B8B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7.Шкафы для наглядных пособий</w:t>
      </w:r>
      <w:r w:rsidR="008749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7490C">
        <w:rPr>
          <w:rFonts w:ascii="Times New Roman" w:hAnsi="Times New Roman"/>
          <w:sz w:val="24"/>
          <w:szCs w:val="24"/>
        </w:rPr>
        <w:t>учебного материала и методической литературы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8.Наборы логопедических зондов для постановки звуков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9.Антисептические материалы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Инфорационный стенд для родителей «Советы логопеда»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11.Материал для работы над звукопроизношением и на автоматизацию поставленных звуков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12.Материал для работы над внеречевыми процессами (вниманием,</w:t>
      </w:r>
      <w:r w:rsidR="00861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памятью,</w:t>
      </w:r>
      <w:r w:rsidR="00861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мелкой моторикой)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13.Материал для работы над словарем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14.Материал для работы над грамматическим строем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15.Пособия для обучения рассказыванию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16.Посообия по обучению грамоте,</w:t>
      </w:r>
      <w:r w:rsidR="00861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индивидуальные кассы букв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Материал для обследования интеллекта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18.Методическая </w:t>
      </w:r>
      <w:r w:rsidR="00861B8B">
        <w:rPr>
          <w:rFonts w:ascii="Times New Roman" w:hAnsi="Times New Roman"/>
          <w:sz w:val="24"/>
          <w:szCs w:val="24"/>
        </w:rPr>
        <w:t>литература по теории и практике</w:t>
      </w:r>
      <w:r>
        <w:rPr>
          <w:rFonts w:ascii="Times New Roman" w:hAnsi="Times New Roman"/>
          <w:sz w:val="24"/>
          <w:szCs w:val="24"/>
        </w:rPr>
        <w:t xml:space="preserve"> логопедии</w:t>
      </w: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19.Дидактическ</w:t>
      </w:r>
      <w:r w:rsidR="00861B8B">
        <w:rPr>
          <w:rFonts w:ascii="Times New Roman" w:hAnsi="Times New Roman"/>
          <w:sz w:val="24"/>
          <w:szCs w:val="24"/>
        </w:rPr>
        <w:t>и игры на образование различных</w:t>
      </w:r>
      <w:r>
        <w:rPr>
          <w:rFonts w:ascii="Times New Roman" w:hAnsi="Times New Roman"/>
          <w:sz w:val="24"/>
          <w:szCs w:val="24"/>
        </w:rPr>
        <w:t xml:space="preserve"> лексико-грамматических категорий ,на употребление  различных падежных конструкций, на согласование различных частей речи, на автоматизацию поставленных звуков , а так же на развитие связной речи.</w:t>
      </w:r>
    </w:p>
    <w:p w:rsidR="0087490C" w:rsidRP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Pr="008749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3C79">
        <w:rPr>
          <w:rFonts w:ascii="Times New Roman" w:eastAsia="Times New Roman" w:hAnsi="Times New Roman" w:cs="Times New Roman"/>
          <w:color w:val="000000"/>
          <w:sz w:val="24"/>
          <w:szCs w:val="24"/>
        </w:rPr>
        <w:t>Рециркулятор бактерицидный</w:t>
      </w:r>
    </w:p>
    <w:p w:rsidR="0087490C" w:rsidRPr="00973C79" w:rsidRDefault="0087490C" w:rsidP="0087490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490C" w:rsidRDefault="0087490C" w:rsidP="008749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435A" w:rsidRPr="0013435A" w:rsidRDefault="0013435A" w:rsidP="00134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3435A" w:rsidRPr="0013435A" w:rsidSect="006A54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60C45"/>
    <w:multiLevelType w:val="multilevel"/>
    <w:tmpl w:val="E588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E0672"/>
    <w:multiLevelType w:val="multilevel"/>
    <w:tmpl w:val="AC22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D1"/>
    <w:rsid w:val="0013435A"/>
    <w:rsid w:val="003718D1"/>
    <w:rsid w:val="003724E9"/>
    <w:rsid w:val="003F44A4"/>
    <w:rsid w:val="006A548A"/>
    <w:rsid w:val="006E7AAA"/>
    <w:rsid w:val="007D5EF9"/>
    <w:rsid w:val="00861B8B"/>
    <w:rsid w:val="0087490C"/>
    <w:rsid w:val="00973C79"/>
    <w:rsid w:val="00B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E43CE-3944-43F9-B4A3-F119130E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opedprofiportal.ru/blog/795257" TargetMode="External"/><Relationship Id="rId5" Type="http://schemas.openxmlformats.org/officeDocument/2006/relationships/hyperlink" Target="https://logopedprofiportal.ru/blog/759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2022-02-01T06:47:00Z</dcterms:created>
  <dcterms:modified xsi:type="dcterms:W3CDTF">2022-02-01T08:20:00Z</dcterms:modified>
</cp:coreProperties>
</file>